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Календарно-модульне планування НМК  Way Ahead  для 1 класу (70 годин)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5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8"/>
        <w:gridCol w:w="1700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8"/>
            <w:gridCol w:w="1700"/>
            <w:gridCol w:w="1559"/>
            <w:gridCol w:w="1984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Сфери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(тематика) спілкування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Мовленнєві функції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Приклади функціональних показників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Лінгвістична компетенція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Мовленнєва компетенція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Соціокультурна та загальнонавчальна компетенції</w:t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Лексика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Граматика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Фонетика і орфографія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аудіювання / говоріння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читання / письмо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 Підготовчий  ( пропедевтичний)  модуль  (3 уроки )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Hello! I am Sally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   Дати………………………………………………………</w:t>
      </w:r>
    </w:p>
    <w:tbl>
      <w:tblPr>
        <w:tblStyle w:val="Table2"/>
        <w:tblW w:w="15025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8"/>
        <w:gridCol w:w="1700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8"/>
            <w:gridCol w:w="1700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(відомості про імена,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оточуючі предмети, іграшки)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себе, знайомитися/ вітатися/ прощатися.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Hello! I’m= I am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Look! Point! Listen!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Toy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s: ball, frog, elephant, car, doll, kite, monkey, teddy. box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 People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: boy, girl, Alex, Sally, Polly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Hello! I’m= I am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4, WB впр. 1-3 стор. 85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Орієнтуватися у підручнику.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Зберігати увагу під час уроку.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Особливості привітання друзів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(оточуючі предмети, іграшки, кольори)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  предмети, визначати їх колір.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colour? It’s red.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Colours: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red, yellow, green, blue.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Toy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s: frog, elephant, car, kite,  parrot, umbrella,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(it’s) + colour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5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5, WB впр. 1-3 стор. 86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Орієнтуватися у підручнику.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Зберігати увагу під час уроку.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Особливості привітання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8"/>
                <w:szCs w:val="18"/>
                <w:rtl w:val="0"/>
              </w:rPr>
              <w:t xml:space="preserve">(оточуючі предмети, іграшки)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  предмети, визначати їх колір.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 a house? Yes. No.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is it? It’s a kite.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Classroom items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: book, pencil, rubber, ruler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Toy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s: ball, car, rabbit, tree, kite, lemon, doll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Colours: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red, yellow, green, blue.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 a + noun? Yes (it is). No (it isn’t).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is it? It’s a + noun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6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6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Орієнтуватися у підручнику.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Зберігати увагу під час уроку.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Особливості привітання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1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Hello! My name is Meg.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                               Дати…………………………………</w:t>
      </w:r>
    </w:p>
    <w:tbl>
      <w:tblPr>
        <w:tblStyle w:val="Table3"/>
        <w:tblW w:w="15025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2"/>
        <w:gridCol w:w="1559"/>
        <w:gridCol w:w="1418"/>
        <w:gridCol w:w="1700"/>
        <w:gridCol w:w="1559"/>
        <w:gridCol w:w="1984"/>
        <w:tblGridChange w:id="0">
          <w:tblGrid>
            <w:gridCol w:w="1701"/>
            <w:gridCol w:w="1560"/>
            <w:gridCol w:w="1842"/>
            <w:gridCol w:w="1702"/>
            <w:gridCol w:w="1559"/>
            <w:gridCol w:w="1418"/>
            <w:gridCol w:w="1700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себе, вітатися/прощатися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Hello, What’s your name? My name’s … 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Meg, Tom, Andy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name? My name’s 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/m/, /t/, /æ/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7, WB впр. 1 стор. 87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 Ознайомлення з традиційним англійськими іменами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себе, вітатися / прощатися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Hello, What’s your name? My name’s … 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Princess, Otto, Sue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name? My name’s ….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/p/, /s/, /o/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8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8, WB впр. 1 стор. 88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 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себе, вітатися / прощатися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Hello, how are you? I’m fine.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Meg, Tom, Andy, Sue. fine</w:t>
            </w:r>
          </w:p>
        </w:tc>
        <w:tc>
          <w:tcPr/>
          <w:p w:rsidR="00000000" w:rsidDel="00000000" w:rsidP="00000000" w:rsidRDefault="00000000" w:rsidRPr="00000000">
            <w:pPr>
              <w:pStyle w:val="Heading4"/>
              <w:contextualSpacing w:val="0"/>
              <w:rPr>
                <w:rFonts w:ascii="Arial Narrow" w:cs="Arial Narrow" w:eastAsia="Arial Narrow" w:hAnsi="Arial Narrow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18"/>
                <w:szCs w:val="18"/>
                <w:rtl w:val="0"/>
              </w:rPr>
              <w:t xml:space="preserve">How are you? I’m fine.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/h/, /f/, /m/, /t/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9, WB впр. 1 стор. 89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9, WB впр. 1 стор. 89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 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  предмети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bus.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Toys: bus, car, doll, kite, plane, robot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+ noun.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/b/, /p/, /k/, /d/, /r/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10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10, WB впр. 1 стор. 90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2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What  is this?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                                              Дати……………………………………..</w:t>
      </w:r>
    </w:p>
    <w:tbl>
      <w:tblPr>
        <w:tblStyle w:val="Table4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Шкільне життя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(шкільне приладдя)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про /називати предмети.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teddy.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pencil, teddy, shoe, box, bag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a… 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/b/, /p/, /t/, 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ʃ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12, WB впр. 1-2 стор. 91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(іграшки)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Запросити/дати інформацію про предмети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cat.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cat, apple, dog, owl, ball, doll, elephant, house, umbrella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/an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13, WB 1-2 стор. 92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(іграшки, кольори)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Запросити/дати інформацію про предмети, їх колір.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 cat.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colour is it? It’s blue.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purple, blue, green, yellow, red, orange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/an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colour is it?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It’s…..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14, WB впр. 1-2 стор. 93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(іграшки, кольори)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Запросити/дати інформацію про предмети, їх колір.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 cat.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colour is it? It’s blue.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purple, blue, green, yellow, red, orange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balloon, pencil, cat, dog, car, box, rubber, bag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 /an + colour + noun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it is / No, it isn’t.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and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15, WB впр. 1-2 стор. 94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15, WB впр. 1-2 стор. 94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3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How many dinosaurs?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                                           Дати…………………………………</w:t>
      </w:r>
    </w:p>
    <w:tbl>
      <w:tblPr>
        <w:tblStyle w:val="Table5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(іграшки, кольори)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про / називати предмети, їх кількість.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Привертати увагу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 Six dinosaurs.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Look.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dinosaur/s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Colours: red, blue, purple, green, yellow, orange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 + colour + noun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s /, / z 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17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17, WB впр. 1-2 стор. 95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(іграшки, тварини)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про / називати предмети, їх кількість.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Привертати увагу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 Two lions.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Look.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Animals: zebra, lion, bear, elephant, parrot, monkey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1-6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teddies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 + noun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s /, / z 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3 стор. 18, WB впр. 1-2 стор. 96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18, WB впр. 1-2 стор. 96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(іграшки, тварини)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про / називати предмети, їх кількість.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Погодитись/ не погодитись із твердженням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Привертати увагу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a parrot? Yes, it is. No, it isn’t.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No, it’s a bag.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Look.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Tom, Andy, Sue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bear, parrot, monkey, zebra, elephant, lion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a/an…?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it is.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No, it isn’t.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= it’s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not = it isn’t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19, WB впр. 1-2 стор. 97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19, WB впр. 1-2 стор. 97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pStyle w:val="Heading5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(іграшки, тварини)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про / називати предмети, їх кількість.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Погодитись/ не погодитись із твердженням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red and yellow? Yes, it is. No, it isn’t.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 Six apples.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One and two are three.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1-6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Colours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a/an…?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it is.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No, it isn’t.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many?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and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4 стор. 20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20, WB впр. 1-3 стор. 98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4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How old are you?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Дати…………………………………………………..</w:t>
      </w:r>
    </w:p>
    <w:tbl>
      <w:tblPr>
        <w:tblStyle w:val="Table6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Свята і традиції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(свята, вітання)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/дати інформацію про свій вік.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Вітати з днем народження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old are you? I’m seven.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Happy birthday!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Look!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candle, cake, hat,  present, happy birthday, balloon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1-10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I’m….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/θ/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22, WB впр. 1-2 стор.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22, WB впр. 1-3 стор. 99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Бути активному у навчальному процесі. Вітання із днем народження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(знайомство, представлення, вік)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Називати, представляти, себе та друзів.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/дати інформацію про свій вік та вік інших.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How old are you? I’m seven.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is it? It’s Andy. He/she is six.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Happy birthday!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birthday, today,  Meg, Andy, Tom, Sue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seven years old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6-10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I’m….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He/she is + age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is it? It’s + name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/b/, /t/, /s/, /h/, /θ/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23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23, WB впр. 1-2 стор. 100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Бути активному у навчальному процесі.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представлення, члени родини)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Називати, представляти, членів сім’ї, друзів.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/дати інформацію про свій вік та вік інших.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 sister.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She’s seven.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is it? It’s my friend.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friend, mother, father, sister, brother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6-10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my…..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He/she is + age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/ð/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24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24, WB впр. 1-2 стор. 101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спостережливість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представлення, вік)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Називати, представляти, членів сім’ї, друзів.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Запитати /дати інформацію про свій вік.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green. It is number ten.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 a snake or a bee? It’s a snake.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friend, mother, father, sister, brother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colours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toys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1-10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snake, bee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+ colour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+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+ colour / number? Yes/No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/ð/, /s/, /z/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25, WB впр. 1 стор. 102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25, WB впр. 1-2 стор. 102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спостережливість Правила поведінки в навчальних іграх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5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It  is big!  They are little.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Дати ……………………………………………………..</w:t>
      </w:r>
    </w:p>
    <w:tbl>
      <w:tblPr>
        <w:tblStyle w:val="Table7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(іграшки, розмір, колір)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людей, предмети, об’єкти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 людей.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Рахувати предмети, числа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It’s big.  They’re little.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 black and white horse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big, little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brown, white, black, grey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bird, horse, dog, lion, monkey, elephant, too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are + adjective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…and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are = they’re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27, WB впр. 1 стор. 103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з стор. 27, WB впр. 1-2 стор. 103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спостережливість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(емоційний стан людини)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людей, предмети, об’єкти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 людей.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емоційний стан людини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You/we/they are clowns.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a clown. He’s sad.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are they? They are clowns.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happy, sad, tall, short, big, little, happy, sad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clown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We/ you/they are + adjective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…and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are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they?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 are = We’re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You are = You’re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are = they’re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стверджувальних речень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28, WB впр. 1 стор. 104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28, WB впр. 2 стор. 104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(іграшки, розмір, колір, емоційний стан людини)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людей, предмети, об’єкти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 людей.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It’s big.  They’re little.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name’s Tico.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happy, sad, tall, short, big, little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colours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toys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We/ they are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…and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name’s…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It’s + adjective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What’s this? It’s a…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 /æ/ apple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 /b/ ball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 /k/ car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1-3 стор. 31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29, WB впр. 1 стор. 105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29, WB впр. 1-2 стор. 105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Здатність до самостійності і самооцінки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(іграшки, розмір, колір, емоційний стан людини)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людей, предмети, об’єкти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Представляти  людей.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Рахувати і складати предмети, числа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It’s big.  They’re little.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a clown. He’s sad. Is it a car? Yes, it is / No, it isn’t. It’s a bus.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are they? They are monkeys.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Three and seven are ten.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happy, sad, big, little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toys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We/ they are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…and …. Are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is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it? / Who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are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they?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 a…? Yes, it is / No, it isn’t.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стверджувальних, заперечних і питальних речень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 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30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30, WB впр. 1-2 стор. 106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Правила поведінки в навчальних іграх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6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This is my grandfather 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уроки))                                               Дати…………………………………………………….</w:t>
      </w:r>
    </w:p>
    <w:tbl>
      <w:tblPr>
        <w:tblStyle w:val="Table8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rPr>
          <w:trHeight w:val="980" w:hRule="atLeast"/>
        </w:trP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(члени родини, одяг)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Запросити/ дати інформацію про членів сім’ї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речей.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your friend, Andy? Yes. Her name’s Sue. This is her cat.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grandmother, grandfather, friend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t-shirt, blouse, dress, skirt, hat, cat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my/his/her…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his/her/your…?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/ð/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33, WB впр. 1-2 стор. 107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33, WB впр. 1-2 стор. 107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Стежити за презентованою інформацією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(члени родини, одяг)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речей.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your friend, Andy? Yes. Her name’s Sue. This is her hat.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T-shirt, blouse, dress, skirt, hat, cat, bag, ball, bird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my/his/her…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his/her…?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it is / No, it isn’t.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/ his / her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/ð/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34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34, WB впр. 1-2 стор. 108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Уважно слухати і повторювати аудіозапис.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(зовнішність, частини тіла)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речей.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a girl.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 head.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head, legs, hands, feet, arms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right, left, hop, stop, put, turn around, shake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my/his/her…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his/her…?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 / These are my…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/ his / her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 /d/ doll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 /e/ elephant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 / f/ frog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/ð/ впр. 1-3 стор. 37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35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35, WB впр. 1-2 стор. 109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Стежити за презентованою інформацією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Я, моя сім’я і друзі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(члени родини, одяг)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речей.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 ball. This is her dress.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socks, shoes, trousers, shorts, T-shirt, bag, dress, ball, car, doll, kite, teddy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my/his/her…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this his/her…?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/ These are…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/ his / her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36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36, WB впр. 1-2 стор. 110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Стежити за презентованою інформацією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 7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I have a rabbit 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уроки))                                                            Дати………………………………………………………….</w:t>
      </w:r>
    </w:p>
    <w:tbl>
      <w:tblPr>
        <w:tblStyle w:val="Table9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 дати інформацію про улюблених тварин.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dog.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His name is Bingo.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rabbit, fish, cat,  bird, dog, little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/an….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39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39, WB впр. 1-2 стор. 111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 у супроводі з аудіозаписом.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 дати інформацію про улюблених тварин, улюблені іграшки.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book and a bag.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red and blue.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boat, train, bike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little, rabbit, dog, bird, house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/an….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is + adjective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adjective + noun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and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40, WB впр. 1 стор. 112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40, WB впр. 2 стор. 112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 дати інформацію про улюблених тварин, улюблені іграшки.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предмети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green kite.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is it? It’s Tom.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hair, eyes, blonde, black, brown, blue, yellow, orange, purple, green, kite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/an….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 is it? It’s + name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 /g/ girl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 /h/ house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ɪ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insect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j 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ʤ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jar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1-3 стор. 43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3 стор. 41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41, WB впр. 1-2 стор. 113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Стежити за презентованою інформацією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чуття мови.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Дозвілля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 дати інформацію про улюблених тварин, улюблені іграшки.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предмети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kite and a bus.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is it? Is it a robot?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Toys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Colours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Animals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a /an….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Is it a…? Yes/No.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42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42, WB впр. 1 стор. 114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8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Hippos are big.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Дати……………………………………………………….</w:t>
      </w:r>
    </w:p>
    <w:tbl>
      <w:tblPr>
        <w:tblStyle w:val="Table10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тварин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Визначати належність.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Giraffes are tall. They have long neck.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Elephants have long noses.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hippos, crocodiles, camels, giraffes; tails, necks; elephants, lions, ears, mouths, noses, legs; big, little, long, short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are + adjective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have…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45, WB впр. 2 стор. 115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45, WB впр. 1 стор. 115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тварин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Визначати належність.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 have ears.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 have short legs.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Giraffes have long necks.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ears, necks, mouths, noses, legs, eyes, feet, hair; giraffes, crocodiles, camels, hippos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We/They have…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have + adjective + noun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46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46, WB впр. 1-2 стор. 116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образне мислення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тварин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Визначати належність.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My animals are little.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Are they rabbits? Yes!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 they have…? Yes, they do / No, they don’t.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animals, tails, ears, legs, hands; elephant, lion, hippo, owl, rabbit, cat, monkey, giraffe; big, little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 they have…? Yes, they do / No, they don’t.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k /k/ kite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 /l/ lemon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 /m/ monkey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 /n/ nut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1-3 стор. 49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3 стор. 47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47, WB впр. 1-2 стор. 117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тварин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Визначати належність.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 they have big mouths? Yes, they do / No, they don’t.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mouth, nose, ear, neck, leg; crocodile, elephant, lion, hippo, owl, monkey, giraffe, bear, cat, fish, camel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 they have…? Yes, they do / No, they don’t.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вимова тематичної лексики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48, WB впр. 1 стор. 118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48, WB впр. 1-2 стор. 118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9 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Please sit down.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Дати……………………………………..</w:t>
      </w:r>
    </w:p>
    <w:tbl>
      <w:tblPr>
        <w:tblStyle w:val="Table11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Давати команди та реагувати на них.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Please sit down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Open your book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Write your name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Please stand up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Count to ten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Draw a tree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Sing a song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sit down, stand up, open, write, stand up, count, draw; book, name, tree, cat, man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Numbers: 1-10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Наказовий спосіб дієслів (стверджувальна форма)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реченнях наказового способу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51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51, WB впр. 1-2 стор. 119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Тренувати уважність, реакцію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Давати команди та реагувати на них.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Put your hands up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Sing a song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sing a song, say the ABC, stand up, count, draw, write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Наказовий спосіб дієслів (стверджувальна форма)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реченнях наказового способу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3 стор. 52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52, WB впр. 1-2 стор. 120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групах.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Давати команди та реагувати на них. Описувати тварин, людей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has a long tail.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have brown eyes.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hair, eyes, mouth, neck, tail, ear; big, little, long, short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Наказовий спосіб дієслів (стверджувальна форма)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He/she has + adjective + noun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have…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 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ɔ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orange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 /p/ parrot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q /kw/ queen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1-3 стор. 55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53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53, WB впр. 1-2 стор. 121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Тренувати уважність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Давати команди та реагувати на них.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Описувати тварин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have  long necks.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has two legs.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trunks, legs, ears, necks, teeth, tails; elephant, zebra, hippo, giraffe, crocodile, monkey, camel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Наказовий спосіб дієслів (стверджувальна форма)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have + adjective + noun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54, WB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1-2 стор. 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 : Ф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рески з тваринами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та вголос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10   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Whose is this?       (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 4 уроки)                                                      Дати……………………………….</w:t>
      </w:r>
    </w:p>
    <w:tbl>
      <w:tblPr>
        <w:tblStyle w:val="Table12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предметів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This is my bag.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is this? It’s Tico’s.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Miss Bell, Mr. Macaroni, Mrs. Green, Mr. Wood, Tico; car, bag, hat, T-shirt, bike, socks, balls, flowers, shoes, bag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Структура: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Whose is this?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57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57, WB впр. 1-2 стор. 123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Стежити за презентованою інформацією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предметів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is this? It’s Ann’s.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are these? They’re Tom’s.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house, teddy, train, shoe, ball, chair, robot, doll, barn, van, telephone, cow, goat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Структура: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Whose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58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58, WB впр. 1 стор. 124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предметів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is this? It’s Ann’s.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are these? They’re Tom’s.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good-bye; head, eyes, mouth, legs, car, neck, tail, arm, feet, nose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Структура: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Whose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 /r/ rabbit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 /s/ sun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 /t/ tree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 стор. 54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59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59, WB впр. 1-2 стор. 125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належність предметів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is this? It’s Ann’s.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Whose are these? They’re Tom’s.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rhyming words; kangaroo, parrot, shoes, apple, book, cake; girl, goat, boy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Структура: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Whose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60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 стор. 60, WB впр. 1-2 стор. 126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11   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I can run.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 Дати……………………………….</w:t>
      </w:r>
    </w:p>
    <w:tbl>
      <w:tblPr>
        <w:tblStyle w:val="Table13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чиїсь можливості та здібності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can jump. Can you jump, Tom? Yes, I can. / No, I cannot.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run, ride a bike, swim, hop, jump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He/ she / it can…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you/ she / he / it ….?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63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63, WB впр. 1-2 стор. 127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Регулювати емоційний стан, знімати напругу.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чиїсь можливості та здібності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you ride a bike? Yes, I can. / No, I can’t.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ride a bike, swim, sing, draw, run, say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you/ she / he / it ….?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I can. / No, I can’t.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3 стор. 64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64, WB впр. 1-2 стор. 128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чиїсь можливості та здібності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She/he can swim.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It cannot jump.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fly, swim, run, walk, jump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you/ she / he / it ….?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she can. / No, she  can’t.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u 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ʌ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umbrella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 /v/ van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 /w/ woman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1-3 стор. 67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65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1-3 стор. 65, WB впр. 1-2 стор. 129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(іграшки, 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чиїсь можливості та здібності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she sing? Yes she can.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he fly? No, he can’t.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Say ‘Hello’, ride a bike, swim, sing, hop, fly; write my name, draw, count to 10, say the ABC. 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you/ she / he / it ….?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Yes, she can. / No, she  can’t.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and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66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66, WB впр. 1-2 стор. 130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Культура спілкування у грі.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Модуль  12   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She can sleep.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( 4 уроки)                                                        Дати…………………………………………………..</w:t>
      </w:r>
    </w:p>
    <w:tbl>
      <w:tblPr>
        <w:tblStyle w:val="Table14"/>
        <w:tblW w:w="1502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560"/>
        <w:gridCol w:w="1842"/>
        <w:gridCol w:w="1701"/>
        <w:gridCol w:w="1560"/>
        <w:gridCol w:w="1417"/>
        <w:gridCol w:w="1701"/>
        <w:gridCol w:w="1559"/>
        <w:gridCol w:w="1984"/>
        <w:tblGridChange w:id="0">
          <w:tblGrid>
            <w:gridCol w:w="1701"/>
            <w:gridCol w:w="1560"/>
            <w:gridCol w:w="1842"/>
            <w:gridCol w:w="1701"/>
            <w:gridCol w:w="1560"/>
            <w:gridCol w:w="1417"/>
            <w:gridCol w:w="1701"/>
            <w:gridCol w:w="1559"/>
            <w:gridCol w:w="1984"/>
          </w:tblGrid>
        </w:tblGridChange>
      </w:tblGrid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можливості та здібності людей  і тварин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can see bears and I can see birds.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it fly? Yes, it can.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eat, drink, sleep, see, hear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They can….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they fly? No, they can’t.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Букви a, e, 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69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2-3 стор. 69, WB впр. 1-2 стор. 131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Активізувати розумові процеси.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можливості та здібності людей  і тварин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they fly? Yes, they can.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it hop? No, it can’t.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run, walk, fly, sing, swim, hop, see, sleep, drink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it/they …? No, it/they can’t. Yes, it/they can.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 стор. 70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70, WB впр. 1-2 стор. 132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можливості та здібності людей  і тварин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 have eyes and we can see.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river, hear; see, ear, walk, eat, swim, fly; eyes, ears, legs, mouth; parrot, zebra, giraffe, monkey, lion, elephant, hippo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We have… and we can…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x /ks/ box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 /a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ɪ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/ fly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z /z/ zebra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alphabet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впр. 1 стор. 73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“Alphabet poster”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71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71, WB впр. 1-2 стор. 133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Привчати учнів читати про себе у супроводі з аудіозаписом.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Розвивати творчість у проектній діяльності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Дозвілля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(на прогулянці)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Природа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(тварини)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стор. , WB стор.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Запросити / дати інформацію про можливості та здібності людей  і тварин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can see bears and I can see birds.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 it fly? Yes, it can.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walk, hop, swim, fly; lion, elephant, giraffe, snake, hippo, monkey, parrot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 /we can…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Інтонація в стверджувальних, заперечних  і питальних реченнях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1, 3 стор. 72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PB впр. 1-2 стор. 72, WB впр. 1-2 стор. 134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Активізувати розумові процеси.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Співпрацювати у парах.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u w:val="single"/>
                <w:rtl w:val="0"/>
              </w:rPr>
              <w:t xml:space="preserve">Проект :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Книга класу Розвивати творчість у проектній діяльності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Додаткове аудіювання і читання</w:t>
      </w:r>
    </w:p>
    <w:tbl>
      <w:tblPr>
        <w:tblStyle w:val="Table15"/>
        <w:tblW w:w="73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2693"/>
        <w:tblGridChange w:id="0">
          <w:tblGrid>
            <w:gridCol w:w="4644"/>
            <w:gridCol w:w="269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Тематика ситуативного спілкування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Текст у підручнику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Я, моя сім’я і друзі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стор. 78, 79, 80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Дозвілля (Іграшки, на прогулянці)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стор. 75, 76, 82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Природа (Тварини)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стор. 77, 81, 83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Свята і традиції (Свята, вітання)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стор. 139, 141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2" w:w="15842"/>
      <w:pgMar w:bottom="567" w:top="737" w:left="397" w:right="3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9" w:before="0" w:line="240" w:lineRule="auto"/>
      <w:ind w:left="0" w:right="360" w:firstLine="0"/>
      <w:contextualSpacing w:val="0"/>
      <w:jc w:val="righ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Macmillan Education Ukraine 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284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Календарно-тематичне планування до НМК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Way Ahead 1 for Ukraine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Автори: Printha Ellis, Mary Bowen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