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F" w:rsidRPr="009959BF" w:rsidRDefault="00EA3022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 w:rsidRPr="009959BF">
        <w:rPr>
          <w:rFonts w:eastAsia="Arial" w:cstheme="minorHAnsi"/>
          <w:color w:val="231F20"/>
          <w:sz w:val="16"/>
          <w:szCs w:val="16"/>
        </w:rPr>
        <w:t>КАЛЕНДАРНО-ТЕМАТИЧНЕ ПЛАНУВАННЯ</w:t>
      </w:r>
    </w:p>
    <w:p w:rsidR="00470A7F" w:rsidRPr="009959BF" w:rsidRDefault="00470A7F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</w:p>
    <w:p w:rsidR="00470A7F" w:rsidRPr="009959BF" w:rsidRDefault="002F7A6B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 w:rsidRPr="009959BF">
        <w:rPr>
          <w:rFonts w:eastAsia="Arial" w:cstheme="minorHAnsi"/>
          <w:color w:val="231F20"/>
          <w:sz w:val="16"/>
          <w:szCs w:val="16"/>
        </w:rPr>
        <w:t xml:space="preserve">Cambridge English: First for Schools (55 </w:t>
      </w:r>
      <w:proofErr w:type="spellStart"/>
      <w:r w:rsidR="000C2ECC" w:rsidRPr="009959BF">
        <w:rPr>
          <w:rFonts w:eastAsia="Arial" w:cstheme="minorHAnsi"/>
          <w:color w:val="231F20"/>
          <w:sz w:val="16"/>
          <w:szCs w:val="16"/>
        </w:rPr>
        <w:t>годин</w:t>
      </w:r>
      <w:proofErr w:type="spellEnd"/>
      <w:r w:rsidRPr="009959BF">
        <w:rPr>
          <w:rFonts w:eastAsia="Arial" w:cstheme="minorHAnsi"/>
          <w:color w:val="231F20"/>
          <w:sz w:val="16"/>
          <w:szCs w:val="16"/>
        </w:rPr>
        <w:t>)</w:t>
      </w:r>
    </w:p>
    <w:p w:rsidR="00470A7F" w:rsidRPr="009959BF" w:rsidRDefault="002F7A6B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 w:rsidRPr="009959BF">
        <w:rPr>
          <w:rFonts w:eastAsia="Arial" w:cstheme="minorHAnsi"/>
          <w:color w:val="231F20"/>
          <w:sz w:val="16"/>
          <w:szCs w:val="16"/>
        </w:rPr>
        <w:t>Compact First for Schools by Barbara Thomas, Laura Matthews</w:t>
      </w:r>
    </w:p>
    <w:p w:rsidR="00470A7F" w:rsidRPr="009959BF" w:rsidRDefault="002F7A6B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 w:rsidRPr="009959BF">
        <w:rPr>
          <w:rFonts w:eastAsia="Arial" w:cstheme="minorHAnsi"/>
          <w:color w:val="231F20"/>
          <w:sz w:val="16"/>
          <w:szCs w:val="16"/>
        </w:rPr>
        <w:t>Cambridge University Press</w:t>
      </w:r>
    </w:p>
    <w:p w:rsidR="00470A7F" w:rsidRPr="009959BF" w:rsidRDefault="00470A7F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43"/>
        <w:gridCol w:w="1474"/>
        <w:gridCol w:w="1757"/>
        <w:gridCol w:w="1757"/>
        <w:gridCol w:w="1757"/>
        <w:gridCol w:w="1757"/>
        <w:gridCol w:w="1757"/>
        <w:gridCol w:w="1757"/>
        <w:gridCol w:w="1757"/>
      </w:tblGrid>
      <w:tr w:rsidR="00470A7F" w:rsidRPr="009959BF" w:rsidTr="00FE3582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№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за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ня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т</w:t>
            </w:r>
            <w:r w:rsidR="00EA3022" w:rsidRPr="009959BF">
              <w:rPr>
                <w:rFonts w:eastAsia="Arial" w:cstheme="minorHAnsi"/>
                <w:color w:val="231F20"/>
                <w:sz w:val="16"/>
                <w:szCs w:val="16"/>
              </w:rPr>
              <w:t>тя</w:t>
            </w:r>
            <w:proofErr w:type="spellEnd"/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№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уро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к</w:t>
            </w:r>
            <w:r w:rsidR="00EA3022" w:rsidRPr="009959BF">
              <w:rPr>
                <w:rFonts w:eastAsia="Arial" w:cstheme="minorHAnsi"/>
                <w:color w:val="231F20"/>
                <w:sz w:val="16"/>
                <w:szCs w:val="16"/>
              </w:rPr>
              <w:t>у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по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 w:rsidR="00EA3022" w:rsidRPr="009959BF">
              <w:rPr>
                <w:rFonts w:eastAsia="Arial" w:cstheme="minorHAnsi"/>
                <w:color w:val="231F20"/>
                <w:sz w:val="16"/>
                <w:szCs w:val="16"/>
              </w:rPr>
              <w:t>НМК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Лексика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Г</w:t>
            </w:r>
            <w:r w:rsidR="00EA3022" w:rsidRPr="009959BF">
              <w:rPr>
                <w:rFonts w:eastAsia="Arial" w:cstheme="minorHAnsi"/>
                <w:color w:val="231F20"/>
                <w:sz w:val="16"/>
                <w:szCs w:val="16"/>
              </w:rPr>
              <w:t>рам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атика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EA302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Читання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EA302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Аудіювання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EA302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Говоріння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Письмо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DC9"/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  <w:p w:rsidR="00470A7F" w:rsidRPr="009959BF" w:rsidRDefault="00EA302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Екзамен</w:t>
            </w:r>
            <w:proofErr w:type="spellEnd"/>
          </w:p>
        </w:tc>
      </w:tr>
      <w:tr w:rsidR="00470A7F" w:rsidRPr="009959BF" w:rsidTr="00FE3582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Сімя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друзі</w:t>
            </w:r>
            <w:proofErr w:type="spellEnd"/>
          </w:p>
          <w:p w:rsidR="00FE3582" w:rsidRPr="0053553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Сімейні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свята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Свята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proofErr w:type="gram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. 6. </w:t>
            </w:r>
            <w:proofErr w:type="spellStart"/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1-4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3582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Exam task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. 7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Listening Part </w:t>
            </w:r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  <w:p w:rsidR="00FE3582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множинне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поєднання</w:t>
            </w:r>
            <w:proofErr w:type="spellEnd"/>
          </w:p>
        </w:tc>
      </w:tr>
      <w:tr w:rsidR="00470A7F" w:rsidRPr="009959BF" w:rsidTr="00FE3582">
        <w:trPr>
          <w:trHeight w:hRule="exact" w:val="616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3582" w:rsidRPr="0053553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Сімя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друзі</w:t>
            </w:r>
            <w:proofErr w:type="spellEnd"/>
          </w:p>
          <w:p w:rsidR="00470A7F" w:rsidRPr="0053553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Сімейні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свята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3582" w:rsidRPr="0053553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Слова,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котрі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часто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плутають</w:t>
            </w:r>
            <w:proofErr w:type="spellEnd"/>
          </w:p>
          <w:p w:rsidR="00470A7F" w:rsidRPr="0053553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ст. 7 </w:t>
            </w:r>
            <w:proofErr w:type="spellStart"/>
            <w:r w:rsidR="00FE3582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1-2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3582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Зимові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свята</w:t>
            </w:r>
            <w:proofErr w:type="spellEnd"/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ст.7 </w:t>
            </w:r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пр.2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3582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Exam </w:t>
            </w:r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>task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proofErr w:type="gram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. 7</w:t>
            </w:r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 xml:space="preserve">Reading and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Use of English, Part1</w:t>
            </w:r>
          </w:p>
          <w:p w:rsidR="00FE3582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множинний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вибір</w:t>
            </w:r>
            <w:proofErr w:type="spellEnd"/>
          </w:p>
        </w:tc>
      </w:tr>
      <w:tr w:rsidR="00470A7F" w:rsidRPr="009959BF" w:rsidTr="00FE3582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Друзі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Вільний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час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Present and future tenses, comparisons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8. </w:t>
            </w:r>
            <w:proofErr w:type="spellStart"/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1-2</w:t>
            </w:r>
          </w:p>
          <w:p w:rsidR="00FE3582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фотографій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як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проводити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вільний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E3582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Запис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короткої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3582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стр.9 Speaking part </w:t>
            </w:r>
            <w:r w:rsidR="00FE3582"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</w:tr>
      <w:tr w:rsidR="00470A7F" w:rsidRPr="009959BF" w:rsidTr="00FE3582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Друзі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6D50" w:rsidRPr="0053553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зовнішності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,</w:t>
            </w:r>
          </w:p>
          <w:p w:rsidR="00470A7F" w:rsidRPr="0053553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проведення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вільного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часу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слова та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вирази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подібним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значенням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11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3.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proofErr w:type="gram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. 10. </w:t>
            </w:r>
            <w:proofErr w:type="spellStart"/>
            <w:proofErr w:type="gramStart"/>
            <w:r w:rsidR="009D6D50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</w:t>
            </w:r>
            <w:proofErr w:type="spellEnd"/>
            <w:proofErr w:type="gram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. 1-2.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6D50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ст.10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Reading Part </w:t>
            </w:r>
            <w:r w:rsidR="009D6D50"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</w:tr>
      <w:tr w:rsidR="00470A7F" w:rsidRPr="009959BF" w:rsidTr="00FE3582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Друзі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6D50" w:rsidRPr="0053553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Лексика на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поєднання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тексту в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есе</w:t>
            </w:r>
            <w:proofErr w:type="spellEnd"/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proofErr w:type="gram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.</w:t>
            </w:r>
            <w:r w:rsidR="009D6D50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  <w:r w:rsidR="009D6D50"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 w:rsidR="009D6D50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пр.</w:t>
            </w:r>
            <w:r w:rsidR="009D6D50"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Зразки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есе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12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-13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proofErr w:type="gram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. 12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впр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. 1-5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9D6D50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Написання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есе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ст.13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Writing Part 1</w:t>
            </w:r>
          </w:p>
        </w:tc>
      </w:tr>
      <w:tr w:rsidR="00470A7F" w:rsidRPr="00A156F6" w:rsidTr="00FE3582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6D560E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есе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ст.36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 w:rsidTr="00FE3582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5F3E7A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Повтотення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Підручник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,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ст.70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 w:rsidTr="00FE3582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DF031A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Приигоди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і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подорожі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Past tenses ст.15 </w:t>
            </w:r>
            <w:r w:rsidR="00BB27F5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пр.6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ст.15,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. 14 </w:t>
            </w:r>
            <w:r w:rsidR="00BB27F5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ст.15 </w:t>
            </w:r>
            <w:r w:rsidR="00125997"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пр.6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Reading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Part </w:t>
            </w:r>
            <w:r w:rsidR="00125997" w:rsidRPr="009959BF">
              <w:rPr>
                <w:rFonts w:eastAsia="Arial" w:cstheme="minorHAnsi"/>
                <w:color w:val="231F20"/>
                <w:sz w:val="16"/>
                <w:szCs w:val="16"/>
              </w:rPr>
              <w:t>6</w:t>
            </w:r>
          </w:p>
        </w:tc>
      </w:tr>
      <w:tr w:rsidR="00470A7F" w:rsidRPr="009959BF" w:rsidTr="00FE3582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0C2ECC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Приигоди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і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подорожі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0C2ECC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Словотвір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ст.17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пр.3-4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0C2ECC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Часи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прийменники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в</w:t>
            </w:r>
            <w:r w:rsidR="009959BF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пр.1-2,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16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0C2ECC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3</w:t>
            </w:r>
            <w:r w:rsidR="009959BF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,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17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ECC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</w:t>
            </w:r>
          </w:p>
          <w:p w:rsidR="00470A7F" w:rsidRPr="009959BF" w:rsidRDefault="000C2ECC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Reading and Use of English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Part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s 2,3</w:t>
            </w:r>
          </w:p>
        </w:tc>
      </w:tr>
      <w:tr w:rsidR="00470A7F" w:rsidRPr="009959BF" w:rsidTr="00FE3582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9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9959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Де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ви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живете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41473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Назви місць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br/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ст.</w:t>
            </w:r>
            <w:r w:rsid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18. </w:t>
            </w:r>
            <w:proofErr w:type="spellStart"/>
            <w:r w:rsidR="009959BF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5,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6.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441473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ст.18 </w:t>
            </w:r>
            <w:r w:rsid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</w:t>
            </w:r>
            <w:r w:rsidR="00441473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2-</w:t>
            </w:r>
            <w:r w:rsid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41473" w:rsidP="00441473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впр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1,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17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task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Speaking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3</w:t>
            </w:r>
            <w:r w:rsid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,4</w:t>
            </w:r>
          </w:p>
        </w:tc>
      </w:tr>
      <w:tr w:rsidR="00470A7F" w:rsidRPr="009959BF" w:rsidTr="00FE3582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41473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Де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ви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живете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41473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міст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441473" w:rsidRDefault="00441473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Ст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 19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впр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 2-4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Listening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1</w:t>
            </w:r>
          </w:p>
        </w:tc>
      </w:tr>
    </w:tbl>
    <w:p w:rsidR="00470A7F" w:rsidRPr="009959BF" w:rsidRDefault="00470A7F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  <w:sectPr w:rsidR="00470A7F" w:rsidRPr="009959BF">
          <w:type w:val="continuous"/>
          <w:pgSz w:w="16840" w:h="11920" w:orient="landscape"/>
          <w:pgMar w:top="740" w:right="740" w:bottom="280" w:left="1020" w:header="720" w:footer="720" w:gutter="0"/>
          <w:cols w:space="720"/>
        </w:sectPr>
      </w:pPr>
    </w:p>
    <w:p w:rsidR="00470A7F" w:rsidRPr="009959BF" w:rsidRDefault="00A156F6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>
        <w:rPr>
          <w:rFonts w:eastAsia="Arial" w:cstheme="minorHAnsi"/>
          <w:color w:val="231F20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9pt;margin-top:291.5pt;width:12pt;height:12.25pt;z-index:-1697;mso-position-horizontal-relative:page;mso-position-vertical-relative:page" filled="f" stroked="f">
            <v:textbox style="layout-flow:vertical" inset="0,0,0,0">
              <w:txbxContent>
                <w:p w:rsidR="001B08BF" w:rsidRDefault="001B08BF">
                  <w:pPr>
                    <w:spacing w:after="0" w:line="221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43"/>
        <w:gridCol w:w="1474"/>
        <w:gridCol w:w="1757"/>
        <w:gridCol w:w="1757"/>
        <w:gridCol w:w="1757"/>
        <w:gridCol w:w="1757"/>
        <w:gridCol w:w="1757"/>
        <w:gridCol w:w="1757"/>
        <w:gridCol w:w="1757"/>
      </w:tblGrid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6155A4" w:rsidRDefault="006155A4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Прикметники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та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прислівники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Минулі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часи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побудова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прислівників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Розповідь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минулому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часі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</w:t>
            </w:r>
            <w:proofErr w:type="gram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20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6155A4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ст.20 </w:t>
            </w:r>
            <w:r w:rsidR="006155A4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6155A4" w:rsidRDefault="006155A4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Написання історії за планом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Writing Part 2</w:t>
            </w:r>
          </w:p>
        </w:tc>
      </w:tr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12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розповіді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ст.37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стр.71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Розваги. Кіно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Як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робиться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кіно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, люди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Аудіювання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множинний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вибір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ст.22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Діалогичне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вирішення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проблеми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ст.22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task. Listening part 4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14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Письмо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Аналіз письмової роботи кандидата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.23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пр.1-2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есе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про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фільм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або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героя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Writing Part 2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15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Читання. Музика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музичних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інструментів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музичні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стилі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Слова-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звязки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.26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множинним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вибором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53553F" w:rsidP="0053553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25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1.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Reading</w:t>
            </w:r>
          </w:p>
          <w:p w:rsidR="00470A7F" w:rsidRPr="009959BF" w:rsidRDefault="002F7A6B" w:rsidP="00A156F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 xml:space="preserve"> 7</w:t>
            </w:r>
          </w:p>
        </w:tc>
      </w:tr>
      <w:tr w:rsidR="00470A7F" w:rsidRPr="009959BF">
        <w:trPr>
          <w:trHeight w:hRule="exact" w:val="138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Стилі фільмів та музичні стилі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F16F46" w:rsidP="00F16F4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Аудіювання з ро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з</w:t>
            </w:r>
            <w:r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умінням спеціальної інформації Ст</w:t>
            </w:r>
            <w:r w:rsidR="002F7A6B"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.27 </w:t>
            </w:r>
            <w:r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</w:t>
            </w:r>
            <w:r w:rsidR="002F7A6B"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пр.2-5, </w:t>
            </w:r>
            <w:r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аудіювання з розумінням деталей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 ст</w:t>
            </w:r>
            <w:r w:rsidR="002F7A6B"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.27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</w:t>
            </w:r>
            <w:r w:rsidR="002F7A6B" w:rsidRPr="00F16F46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пр.7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16F46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відповідей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використанням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додаткової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інформації</w:t>
            </w:r>
            <w:proofErr w:type="spellEnd"/>
          </w:p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Speaking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Parts 1 and 2</w:t>
            </w: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17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F16F46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Використання мови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Пасивний стан</w:t>
            </w:r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</w:p>
          <w:p w:rsidR="00470A7F" w:rsidRPr="009959BF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1-4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16F46" w:rsidP="00F16F4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Заповнення пропусків</w:t>
            </w:r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.29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Use of English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4.</w:t>
            </w:r>
          </w:p>
        </w:tc>
      </w:tr>
      <w:tr w:rsidR="00470A7F" w:rsidRPr="00A156F6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16F46" w:rsidRDefault="00F16F4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рецензії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фільм</w:t>
            </w:r>
            <w:proofErr w:type="spellEnd"/>
          </w:p>
          <w:p w:rsidR="00470A7F" w:rsidRPr="0053553F" w:rsidRDefault="00F16F46" w:rsidP="00F16F4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ст.38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F16F46" w:rsidP="00F16F4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ст.72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19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Активний спосіб життя. Спорт.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Види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спорту.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Теніс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футфол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Чинання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множинним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вибором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ст.31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монологічного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ст.30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пр.1-5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A156F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Exam Task Reading part 5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Аудіювання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Велоспорт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фігурне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катання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Модальні дієслова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ст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32 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Аудіювання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.32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Listening part 2</w:t>
            </w:r>
          </w:p>
        </w:tc>
      </w:tr>
    </w:tbl>
    <w:p w:rsidR="00470A7F" w:rsidRPr="009959BF" w:rsidRDefault="00470A7F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  <w:sectPr w:rsidR="00470A7F" w:rsidRPr="009959BF">
          <w:pgSz w:w="16840" w:h="11920" w:orient="landscape"/>
          <w:pgMar w:top="760" w:right="740" w:bottom="280" w:left="1020" w:header="720" w:footer="720" w:gutter="0"/>
          <w:cols w:space="720"/>
        </w:sectPr>
      </w:pPr>
    </w:p>
    <w:p w:rsidR="00470A7F" w:rsidRPr="009959BF" w:rsidRDefault="00A156F6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>
        <w:rPr>
          <w:rFonts w:eastAsia="Arial" w:cstheme="minorHAnsi"/>
          <w:color w:val="231F20"/>
          <w:sz w:val="16"/>
          <w:szCs w:val="16"/>
        </w:rPr>
        <w:lastRenderedPageBreak/>
        <w:pict>
          <v:shape id="_x0000_s1028" type="#_x0000_t202" style="position:absolute;left:0;text-align:left;margin-left:34.9pt;margin-top:291.5pt;width:12pt;height:12.25pt;z-index:-1696;mso-position-horizontal-relative:page;mso-position-vertical-relative:page" filled="f" stroked="f">
            <v:textbox style="layout-flow:vertical" inset="0,0,0,0">
              <w:txbxContent>
                <w:p w:rsidR="001B08BF" w:rsidRDefault="001B08BF">
                  <w:pPr>
                    <w:spacing w:after="0" w:line="221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43"/>
        <w:gridCol w:w="1474"/>
        <w:gridCol w:w="1757"/>
        <w:gridCol w:w="1757"/>
        <w:gridCol w:w="1757"/>
        <w:gridCol w:w="1757"/>
        <w:gridCol w:w="1757"/>
        <w:gridCol w:w="1757"/>
        <w:gridCol w:w="1757"/>
      </w:tblGrid>
      <w:tr w:rsidR="00470A7F" w:rsidRPr="009959BF" w:rsidTr="001E111D">
        <w:trPr>
          <w:trHeight w:hRule="exact" w:val="2206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Види спорту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вміння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розпитати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співрозмовника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висловити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власну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думку, правильно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відреагувати</w:t>
            </w:r>
            <w:proofErr w:type="spellEnd"/>
          </w:p>
          <w:p w:rsidR="00470A7F" w:rsidRPr="009959BF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.33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впр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2, ст.33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4</w:t>
            </w:r>
          </w:p>
          <w:p w:rsidR="00470A7F" w:rsidRPr="009959B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Правктика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монологічного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33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Speaking part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 and 4</w:t>
            </w:r>
          </w:p>
        </w:tc>
      </w:tr>
      <w:tr w:rsidR="00470A7F" w:rsidRPr="009959BF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22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Здоров’я 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Словотворення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іменників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прикметників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пр.2 ст.35,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Їжа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здорове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харчування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35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Прийменники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дієсловами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прикметниками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.34 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Заповнення пропусків</w:t>
            </w:r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.34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A156F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Exam task Use of English parts 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23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E111D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Лист. Написання листа.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E111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Кліше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листа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E111D" w:rsidP="001E111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Пошукове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37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557E16" w:rsidP="00557E1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вирішення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спільної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проблеми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37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557E16" w:rsidP="00557E1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листа за планом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37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  <w:p w:rsidR="00470A7F" w:rsidRPr="009959BF" w:rsidRDefault="002F7A6B" w:rsidP="00A156F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Exam task Writing part 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</w:tr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24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7E16" w:rsidRDefault="00557E1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Нпаисання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листа</w:t>
            </w:r>
          </w:p>
          <w:p w:rsidR="00470A7F" w:rsidRPr="009959BF" w:rsidRDefault="00557E1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.38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557E1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 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.73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25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Освіта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Характер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людини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прикметники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38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пр.1,2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довгого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тексту ст.38 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монологічного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ст.38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A156F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Exam task Reading part 7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26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Використання мови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Фразові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дієслова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40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пр.1-2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Умовні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речення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.41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.3-6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тр. .40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Use of English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Parts 1 and 4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27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Аудіювання. Освіта</w:t>
            </w:r>
            <w:r w:rsidR="002F7A6B" w:rsidRPr="001B08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Школа,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шкільні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предмети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Прослуховування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текстів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42.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1B08B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.43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пр.6-8,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43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Listening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2</w:t>
            </w:r>
          </w:p>
        </w:tc>
      </w:tr>
      <w:tr w:rsidR="00470A7F" w:rsidRPr="009959BF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28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Шкільні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предмети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Speaking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Parts 1 and 2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29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Письмо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аналіз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доповіді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ст. 45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доповіді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.45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Writing part 2</w:t>
            </w:r>
          </w:p>
        </w:tc>
      </w:tr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доповіді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40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</w:tbl>
    <w:p w:rsidR="00470A7F" w:rsidRPr="0053553F" w:rsidRDefault="00470A7F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  <w:lang w:val="ru-RU"/>
        </w:rPr>
        <w:sectPr w:rsidR="00470A7F" w:rsidRPr="0053553F">
          <w:pgSz w:w="16840" w:h="11920" w:orient="landscape"/>
          <w:pgMar w:top="760" w:right="740" w:bottom="280" w:left="1020" w:header="720" w:footer="720" w:gutter="0"/>
          <w:cols w:space="720"/>
        </w:sectPr>
      </w:pPr>
    </w:p>
    <w:p w:rsidR="00470A7F" w:rsidRPr="0053553F" w:rsidRDefault="00A156F6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  <w:lang w:val="ru-RU"/>
        </w:rPr>
      </w:pPr>
      <w:r>
        <w:rPr>
          <w:rFonts w:eastAsia="Arial" w:cstheme="minorHAnsi"/>
          <w:color w:val="231F20"/>
          <w:sz w:val="16"/>
          <w:szCs w:val="16"/>
        </w:rPr>
        <w:lastRenderedPageBreak/>
        <w:pict>
          <v:shape id="_x0000_s1027" type="#_x0000_t202" style="position:absolute;left:0;text-align:left;margin-left:34.9pt;margin-top:291.5pt;width:12pt;height:12.25pt;z-index:-1695;mso-position-horizontal-relative:page;mso-position-vertical-relative:page" filled="f" stroked="f">
            <v:textbox style="layout-flow:vertical" inset="0,0,0,0">
              <w:txbxContent>
                <w:p w:rsidR="001B08BF" w:rsidRDefault="001B08BF">
                  <w:pPr>
                    <w:spacing w:after="0" w:line="221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43"/>
        <w:gridCol w:w="1474"/>
        <w:gridCol w:w="1757"/>
        <w:gridCol w:w="1757"/>
        <w:gridCol w:w="1757"/>
        <w:gridCol w:w="1757"/>
        <w:gridCol w:w="1757"/>
        <w:gridCol w:w="1757"/>
        <w:gridCol w:w="1757"/>
      </w:tblGrid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стр.74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Авколишнє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середовище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Природні ландшафти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Злічувальні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незлічувальні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іменники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.46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Прослуховування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занотовування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.47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пр.6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Вміння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робити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короткі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помітки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занотовувати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пр.8 </w:t>
            </w:r>
            <w:proofErr w:type="spellStart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.47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Listening part 4</w:t>
            </w:r>
          </w:p>
        </w:tc>
      </w:tr>
      <w:tr w:rsidR="00470A7F" w:rsidRPr="00A156F6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32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,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.48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task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Speaking</w:t>
            </w:r>
          </w:p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3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,</w:t>
            </w:r>
            <w:r w:rsidR="00A156F6"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>4</w:t>
            </w:r>
          </w:p>
        </w:tc>
      </w:tr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33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Письмо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.49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статті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за планом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ст.49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task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Writing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</w:t>
            </w: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2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34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156F6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A156F6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1B08B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Читання Світ дикої природи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Тварини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1B08BF" w:rsidP="001B08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розумінням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звязності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повідомлення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51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03638B" w:rsidP="0003638B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малюнка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ст.50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Reading</w:t>
            </w:r>
          </w:p>
          <w:p w:rsidR="00470A7F" w:rsidRPr="009959BF" w:rsidRDefault="00A156F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Part 6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35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03638B" w:rsidRDefault="0003638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Використання мови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03638B" w:rsidRDefault="0003638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Країни та континенти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03638B" w:rsidRDefault="0003638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Артиклі</w:t>
            </w:r>
            <w:proofErr w:type="spellEnd"/>
            <w:r w:rsidRPr="0003638B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</w:t>
            </w:r>
            <w:r w:rsidRPr="0003638B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назвами</w:t>
            </w:r>
            <w:proofErr w:type="spellEnd"/>
            <w:r w:rsidRPr="0003638B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країн</w:t>
            </w:r>
            <w:proofErr w:type="spellEnd"/>
            <w:r w:rsidR="002F7A6B" w:rsidRPr="0003638B">
              <w:rPr>
                <w:rFonts w:eastAsia="Arial" w:cstheme="minorHAnsi"/>
                <w:color w:val="231F20"/>
                <w:sz w:val="16"/>
                <w:szCs w:val="16"/>
              </w:rPr>
              <w:t xml:space="preserve">,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so</w:t>
            </w:r>
            <w:r w:rsidR="002F7A6B" w:rsidRPr="0003638B">
              <w:rPr>
                <w:rFonts w:eastAsia="Arial" w:cstheme="minorHAnsi"/>
                <w:color w:val="231F20"/>
                <w:sz w:val="16"/>
                <w:szCs w:val="16"/>
              </w:rPr>
              <w:t>/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such</w:t>
            </w:r>
            <w:r w:rsidR="002F7A6B" w:rsidRPr="0003638B">
              <w:rPr>
                <w:rFonts w:eastAsia="Arial" w:cstheme="minorHAnsi"/>
                <w:color w:val="231F20"/>
                <w:sz w:val="16"/>
                <w:szCs w:val="16"/>
              </w:rPr>
              <w:t xml:space="preserve">,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too</w:t>
            </w:r>
            <w:r w:rsidR="002F7A6B" w:rsidRPr="0003638B">
              <w:rPr>
                <w:rFonts w:eastAsia="Arial" w:cstheme="minorHAnsi"/>
                <w:color w:val="231F20"/>
                <w:sz w:val="16"/>
                <w:szCs w:val="16"/>
              </w:rPr>
              <w:t xml:space="preserve">/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enough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03638B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03638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пр.3-4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03638B" w:rsidRDefault="0003638B" w:rsidP="0003638B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тексті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53.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03638B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Use of English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2</w:t>
            </w:r>
          </w:p>
        </w:tc>
      </w:tr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36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03638B" w:rsidP="0003638B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статті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.41,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03638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стр.75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37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Люди і стиль. Покупки і мода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Стилі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моди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Прослуховування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тексту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ст. 54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малюнку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монологічного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.54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Listening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3</w:t>
            </w:r>
          </w:p>
        </w:tc>
      </w:tr>
      <w:tr w:rsidR="00470A7F" w:rsidRPr="009959BF">
        <w:trPr>
          <w:trHeight w:hRule="exact" w:val="138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38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8258D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Інфінитив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герундій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Прослузовування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текстів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 з</w:t>
            </w:r>
            <w:proofErr w:type="gram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родумінняс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певної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специфічної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інформації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.55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відповіді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запитання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ст.55.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фотографій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56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пр.9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таблиці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55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Speaking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Part 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 xml:space="preserve">1,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2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39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8258D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Лист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. </w:t>
            </w:r>
            <w:proofErr w:type="spellStart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Люди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і почуття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монологічного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ст.57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неофіційного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листа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ст.57,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ст.57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Writing Part 2</w:t>
            </w:r>
          </w:p>
        </w:tc>
      </w:tr>
      <w:tr w:rsidR="00470A7F" w:rsidRPr="009959BF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8258D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Лексика</w:t>
            </w:r>
            <w:proofErr w:type="spellEnd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: </w:t>
            </w:r>
            <w:r w:rsidR="00A8258D"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 xml:space="preserve">почуття </w:t>
            </w: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людей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множинним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вибором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ст.58-</w:t>
            </w:r>
          </w:p>
          <w:p w:rsidR="00470A7F" w:rsidRPr="009959B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59 в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пр.4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монологічного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</w:t>
            </w:r>
          </w:p>
          <w:p w:rsidR="00470A7F" w:rsidRPr="00A8258D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A8258D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58 в</w:t>
            </w:r>
            <w:r w:rsidR="002F7A6B" w:rsidRPr="00A8258D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пр.2,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відповіді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питання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8258D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Reading</w:t>
            </w:r>
          </w:p>
          <w:p w:rsidR="00470A7F" w:rsidRPr="009959BF" w:rsidRDefault="00A156F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Part 5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A8258D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Використання мови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Непряма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мова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непрямій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мові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такстів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перефраз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.58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Use of English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4</w:t>
            </w:r>
          </w:p>
        </w:tc>
      </w:tr>
    </w:tbl>
    <w:p w:rsidR="00470A7F" w:rsidRPr="009959BF" w:rsidRDefault="00470A7F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  <w:sectPr w:rsidR="00470A7F" w:rsidRPr="009959BF">
          <w:pgSz w:w="16840" w:h="11920" w:orient="landscape"/>
          <w:pgMar w:top="760" w:right="740" w:bottom="280" w:left="1020" w:header="720" w:footer="720" w:gutter="0"/>
          <w:cols w:space="720"/>
        </w:sectPr>
      </w:pPr>
    </w:p>
    <w:p w:rsidR="00470A7F" w:rsidRPr="009959BF" w:rsidRDefault="00A156F6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  <w:r>
        <w:rPr>
          <w:rFonts w:eastAsia="Arial" w:cstheme="minorHAnsi"/>
          <w:color w:val="231F20"/>
          <w:sz w:val="16"/>
          <w:szCs w:val="16"/>
        </w:rPr>
        <w:lastRenderedPageBreak/>
        <w:pict>
          <v:shape id="_x0000_s1026" type="#_x0000_t202" style="position:absolute;left:0;text-align:left;margin-left:34.9pt;margin-top:291.5pt;width:12pt;height:12.25pt;z-index:-1694;mso-position-horizontal-relative:page;mso-position-vertical-relative:page" filled="f" stroked="f">
            <v:textbox style="layout-flow:vertical" inset="0,0,0,0">
              <w:txbxContent>
                <w:p w:rsidR="001B08BF" w:rsidRDefault="001B08BF">
                  <w:pPr>
                    <w:spacing w:after="0" w:line="221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43"/>
        <w:gridCol w:w="1474"/>
        <w:gridCol w:w="1757"/>
        <w:gridCol w:w="1757"/>
        <w:gridCol w:w="1757"/>
        <w:gridCol w:w="1757"/>
        <w:gridCol w:w="1757"/>
        <w:gridCol w:w="1757"/>
        <w:gridCol w:w="1757"/>
      </w:tblGrid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42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листа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ст. 42,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A8258D" w:rsidP="00A8258D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Повтореня</w:t>
            </w:r>
            <w:proofErr w:type="spellEnd"/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ст.76, 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43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6D501A" w:rsidRDefault="006D501A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Будь сучасним. Наука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6D501A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Наукові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предмети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6D501A" w:rsidP="006D501A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текту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розумінням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загального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змісту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 62-63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6D501A" w:rsidP="006D501A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таблиці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.62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пр.1-2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Reading</w:t>
            </w:r>
          </w:p>
          <w:p w:rsidR="00470A7F" w:rsidRPr="009959BF" w:rsidRDefault="00A156F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Part 7</w:t>
            </w:r>
          </w:p>
        </w:tc>
      </w:tr>
      <w:tr w:rsidR="00470A7F" w:rsidRPr="009959BF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44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6D501A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Письмо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</w:rPr>
              <w:t>Е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се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6D501A" w:rsidP="006D501A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Сурядні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речення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.64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пр.1-2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6D501A" w:rsidP="006D501A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порівнянням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двох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текстів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.64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відповіді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запитання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.65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пр.8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есе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65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A156F6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Exam task Writing part </w:t>
            </w:r>
            <w:r w:rsidR="00A156F6">
              <w:rPr>
                <w:rFonts w:eastAsia="Arial" w:cstheme="minorHAnsi"/>
                <w:color w:val="231F20"/>
                <w:sz w:val="16"/>
                <w:szCs w:val="16"/>
              </w:rPr>
              <w:t>1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45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Використання мови Технології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2F7A6B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Лексика по теме </w:t>
            </w:r>
            <w:proofErr w:type="spellStart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Компьютер</w:t>
            </w:r>
            <w:r w:rsidR="003D5B37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и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3D5B37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словотверення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Читання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тексту,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заповнення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пропусків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ст.67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Use of English part 3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46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Прослуховування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тексу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розумінням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конкретної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інформації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.68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 2-3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малюнків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ст.68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Вміння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робити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нотатки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та записи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 68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Speaking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Part 3</w:t>
            </w: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47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Аудіювання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Прослуховування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тексту з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множинним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вибором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ст.69 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Практика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діалогічного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мовлення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.69 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пр.1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Exam task Listening</w:t>
            </w:r>
          </w:p>
          <w:p w:rsidR="00470A7F" w:rsidRPr="009959BF" w:rsidRDefault="00A156F6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</w:rPr>
              <w:t>Part 1</w:t>
            </w:r>
            <w:bookmarkStart w:id="0" w:name="_GoBack"/>
            <w:bookmarkEnd w:id="0"/>
          </w:p>
        </w:tc>
      </w:tr>
      <w:tr w:rsidR="00470A7F" w:rsidRPr="00A156F6">
        <w:trPr>
          <w:trHeight w:hRule="exact" w:val="617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48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Написання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есе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,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.43,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робочий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зошит</w:t>
            </w:r>
            <w:proofErr w:type="spellEnd"/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425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 xml:space="preserve"> ст.77 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A156F6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49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3D5B37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Уроки 1-2 Н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МК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Progress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Test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Книга для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вчителя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3D5B37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.68-69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3D5B37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Уроки 3-4 </w:t>
            </w:r>
            <w:r w:rsidR="003D5B37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Н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МК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Progress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Test</w:t>
            </w:r>
            <w:r w:rsidR="003D5B37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Книга для </w:t>
            </w:r>
            <w:proofErr w:type="spellStart"/>
            <w:r w:rsidR="003D5B37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чителя</w:t>
            </w:r>
            <w:proofErr w:type="spellEnd"/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ст70-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71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Уроки 5-6 Н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МК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Progress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Test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Книга для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вчителя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.72-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73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809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52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Уроки 7-8 Н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МК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Progress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r w:rsidR="002F7A6B" w:rsidRPr="009959BF">
              <w:rPr>
                <w:rFonts w:eastAsia="Arial" w:cstheme="minorHAnsi"/>
                <w:color w:val="231F20"/>
                <w:sz w:val="16"/>
                <w:szCs w:val="16"/>
              </w:rPr>
              <w:t>Test</w:t>
            </w:r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, Книга для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в</w:t>
            </w:r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чителя</w:t>
            </w:r>
            <w:proofErr w:type="spellEnd"/>
            <w:r w:rsidR="002F7A6B"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ст.74-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75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  <w:tr w:rsidR="00470A7F" w:rsidRPr="009959BF">
        <w:trPr>
          <w:trHeight w:hRule="exact" w:val="1001"/>
        </w:trPr>
        <w:tc>
          <w:tcPr>
            <w:tcW w:w="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53-</w:t>
            </w:r>
          </w:p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55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2F7A6B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proofErr w:type="spellStart"/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Резерв</w:t>
            </w:r>
            <w:proofErr w:type="spellEnd"/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53553F" w:rsidRDefault="003D5B37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Заключне</w:t>
            </w:r>
            <w:proofErr w:type="spellEnd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тестування</w:t>
            </w:r>
            <w:proofErr w:type="spellEnd"/>
          </w:p>
          <w:p w:rsidR="00470A7F" w:rsidRPr="009959BF" w:rsidRDefault="002F7A6B" w:rsidP="003D5B37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  <w:r w:rsidRPr="0053553F">
              <w:rPr>
                <w:rFonts w:eastAsia="Arial" w:cstheme="minorHAnsi"/>
                <w:color w:val="231F20"/>
                <w:sz w:val="16"/>
                <w:szCs w:val="16"/>
                <w:lang w:val="ru-RU"/>
              </w:rPr>
              <w:t>ст.102-</w:t>
            </w:r>
            <w:r w:rsidRPr="009959BF">
              <w:rPr>
                <w:rFonts w:eastAsia="Arial" w:cstheme="minorHAnsi"/>
                <w:color w:val="231F20"/>
                <w:sz w:val="16"/>
                <w:szCs w:val="16"/>
              </w:rPr>
              <w:t>127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0A7F" w:rsidRPr="009959BF" w:rsidRDefault="00470A7F" w:rsidP="009959BF">
            <w:pPr>
              <w:spacing w:before="21" w:after="0" w:line="240" w:lineRule="auto"/>
              <w:jc w:val="center"/>
              <w:rPr>
                <w:rFonts w:eastAsia="Arial" w:cstheme="minorHAnsi"/>
                <w:color w:val="231F20"/>
                <w:sz w:val="16"/>
                <w:szCs w:val="16"/>
              </w:rPr>
            </w:pPr>
          </w:p>
        </w:tc>
      </w:tr>
    </w:tbl>
    <w:p w:rsidR="002F7A6B" w:rsidRPr="009959BF" w:rsidRDefault="002F7A6B" w:rsidP="009959BF">
      <w:pPr>
        <w:spacing w:before="21" w:after="0" w:line="240" w:lineRule="auto"/>
        <w:jc w:val="center"/>
        <w:rPr>
          <w:rFonts w:eastAsia="Arial" w:cstheme="minorHAnsi"/>
          <w:color w:val="231F20"/>
          <w:sz w:val="16"/>
          <w:szCs w:val="16"/>
        </w:rPr>
      </w:pPr>
    </w:p>
    <w:sectPr w:rsidR="002F7A6B" w:rsidRPr="009959BF">
      <w:pgSz w:w="16840" w:h="11920" w:orient="landscape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A7F"/>
    <w:rsid w:val="0003638B"/>
    <w:rsid w:val="000C2ECC"/>
    <w:rsid w:val="00125997"/>
    <w:rsid w:val="001B08BF"/>
    <w:rsid w:val="001E111D"/>
    <w:rsid w:val="002F7A6B"/>
    <w:rsid w:val="003D5B37"/>
    <w:rsid w:val="00441473"/>
    <w:rsid w:val="00470A7F"/>
    <w:rsid w:val="0053553F"/>
    <w:rsid w:val="00557E16"/>
    <w:rsid w:val="005F3E7A"/>
    <w:rsid w:val="006155A4"/>
    <w:rsid w:val="006D501A"/>
    <w:rsid w:val="006D560E"/>
    <w:rsid w:val="008D2EF0"/>
    <w:rsid w:val="009959BF"/>
    <w:rsid w:val="009D6D50"/>
    <w:rsid w:val="00A156F6"/>
    <w:rsid w:val="00A36D96"/>
    <w:rsid w:val="00A8258D"/>
    <w:rsid w:val="00BB27F5"/>
    <w:rsid w:val="00CD3141"/>
    <w:rsid w:val="00DF031A"/>
    <w:rsid w:val="00EA3022"/>
    <w:rsid w:val="00F16F46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A45D53-FA7D-4FCB-9923-9E1C208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Liubov Zaliubovska</cp:lastModifiedBy>
  <cp:revision>24</cp:revision>
  <dcterms:created xsi:type="dcterms:W3CDTF">2015-09-07T16:44:00Z</dcterms:created>
  <dcterms:modified xsi:type="dcterms:W3CDTF">2015-09-23T13:42:00Z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2015-09-07T00:00:00Z</vt:filetime>
  </property>
</Properties>
</file>